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Evangelism 105 homework lesson10</w:t>
      </w:r>
    </w:p>
    <w:p w:rsidR="00000000" w:rsidDel="00000000" w:rsidP="00000000" w:rsidRDefault="00000000" w:rsidRPr="00000000" w14:paraId="00000002">
      <w:pPr>
        <w:rPr>
          <w:sz w:val="24"/>
          <w:szCs w:val="24"/>
        </w:rPr>
      </w:pPr>
      <w:r w:rsidDel="00000000" w:rsidR="00000000" w:rsidRPr="00000000">
        <w:rPr>
          <w:sz w:val="24"/>
          <w:szCs w:val="24"/>
          <w:rtl w:val="0"/>
        </w:rPr>
        <w:t xml:space="preserve">Heather Trevino 11/8/2020</w:t>
      </w:r>
    </w:p>
    <w:p w:rsidR="00000000" w:rsidDel="00000000" w:rsidP="00000000" w:rsidRDefault="00000000" w:rsidRPr="00000000" w14:paraId="00000003">
      <w:pPr>
        <w:rPr>
          <w:sz w:val="24"/>
          <w:szCs w:val="24"/>
        </w:rPr>
      </w:pPr>
      <w:r w:rsidDel="00000000" w:rsidR="00000000" w:rsidRPr="00000000">
        <w:rPr>
          <w:sz w:val="24"/>
          <w:szCs w:val="24"/>
          <w:rtl w:val="0"/>
        </w:rPr>
        <w:t xml:space="preserve">Chapter 7</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Three immediate needs of taking care of the poor:</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God will promote our ministry</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Word will hit the streets That our ministry is the place to get help</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God will begin to send workers and resources to meet needs.</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This chapter really puts into perspective the importance of taking care of the poor. How not only is it something that God is telling us to do because they need to know what they mean to Him and what value they have, that they may not be able to see. That they have a purpose. When we help them they are able to see how much God loves them and they can do more, have more and be exactly who they were created to be by God. </w:t>
      </w:r>
    </w:p>
    <w:p w:rsidR="00000000" w:rsidDel="00000000" w:rsidP="00000000" w:rsidRDefault="00000000" w:rsidRPr="00000000" w14:paraId="0000000D">
      <w:pPr>
        <w:rPr>
          <w:sz w:val="24"/>
          <w:szCs w:val="24"/>
        </w:rPr>
      </w:pPr>
      <w:r w:rsidDel="00000000" w:rsidR="00000000" w:rsidRPr="00000000">
        <w:rPr>
          <w:sz w:val="24"/>
          <w:szCs w:val="24"/>
          <w:rtl w:val="0"/>
        </w:rPr>
        <w:t xml:space="preserve">When they benefit from the Love and mission that God has given us as a church and as human beings here on earth we too will be blessed. Our church grows with new believers in Christ who can now share with others Who JESUS is and what He has done for them. I have made it a priority in my life not to turn a blind eye to people in need. I pass that on to my children and make it very clear that we should show God's love to everyone and especially to people who are in need no matter what others might say. Because they too belong to our Lord and saviour. I want my kids to know that you never know that that one kind act may be the act that saves that person, that shows them who Jesus is and sets that person's life on a whole new path of purpose. Its our job to show others the Love of Jesus.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